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137795</wp:posOffset>
                </wp:positionV>
                <wp:extent cx="1485900" cy="1503045"/>
                <wp:effectExtent l="4445" t="4445" r="14605" b="16510"/>
                <wp:wrapNone/>
                <wp:docPr id="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宋体" w:eastAsia="方正小标宋简体"/>
                                <w:snapToGrid w:val="0"/>
                                <w:color w:val="FF0000"/>
                                <w:kern w:val="0"/>
                                <w:sz w:val="96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snapToGrid w:val="0"/>
                                <w:color w:val="FF0000"/>
                                <w:kern w:val="0"/>
                                <w:sz w:val="96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49.25pt;margin-top:10.85pt;height:118.35pt;width:117pt;z-index:251662336;mso-width-relative:page;mso-height-relative:page;" fillcolor="#FFFFFF" filled="t" stroked="t" coordsize="21600,21600" o:gfxdata="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5YnAtgAAAAKAQAADwAAAAAAAAABACAA&#10;AAAiAAAAZHJzL2Rvd25yZXYueG1sUEsBAhQAFAAAAAgAh07iQDYDlPANAgAARgQAAA4AAAAAAAAA&#10;AQAgAAAAJw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宋体" w:eastAsia="方正小标宋简体"/>
                          <w:snapToGrid w:val="0"/>
                          <w:color w:val="FF0000"/>
                          <w:kern w:val="0"/>
                          <w:sz w:val="96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snapToGrid w:val="0"/>
                          <w:color w:val="FF0000"/>
                          <w:kern w:val="0"/>
                          <w:sz w:val="9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pict>
          <v:shape id="_x0000_i1025" o:spt="136" type="#_x0000_t136" style="height:47.6pt;width:344.9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芜湖市司法局" style="font-family:宋体;font-size:36pt;font-weight:bold;v-text-align:center;"/>
            <w10:wrap type="none"/>
            <w10:anchorlock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i1026" o:spt="136" type="#_x0000_t136" style="height:48.2pt;width:344.9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芜湖市民政局" style="font-family:宋体;font-size:36pt;font-weight:bold;v-text-align:center;"/>
            <w10:wrap type="none"/>
            <w10:anchorlock/>
          </v:shape>
        </w:pict>
      </w:r>
    </w:p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仿宋_GB2312"/>
          <w:b/>
          <w:sz w:val="44"/>
          <w:szCs w:val="44"/>
        </w:rPr>
      </w:pP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618480" cy="635"/>
                <wp:effectExtent l="0" t="10795" r="1270" b="17145"/>
                <wp:wrapNone/>
                <wp:docPr id="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10.1pt;height:0.05pt;width:442.4pt;z-index:251666432;mso-width-relative:page;mso-height-relative:page;" filled="f" stroked="t" coordsize="21600,21600" o:gfxdata="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B45NNUAAAAGAQAADwAAAAAAAAABACAAAAAiAAAAZHJzL2Rvd25yZXYueG1sUEsBAhQAFAAA&#10;AAgAh07iQEYhBlTyAQAA7QMAAA4AAAAAAAAAAQAgAAAAJAEAAGRycy9lMm9Eb2MueG1sUEsFBgAA&#10;AAAGAAYAWQEAAIg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both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关于申报第八批安徽省民主法治</w:t>
      </w:r>
    </w:p>
    <w:p>
      <w:pPr>
        <w:spacing w:line="5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示范村（社区）工作的通知</w:t>
      </w:r>
    </w:p>
    <w:p>
      <w:pPr>
        <w:spacing w:line="58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各县市区司法局、民政局、法宣办，经开区、三山开发区：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根据省司法厅、省民政厅关于开展第八批“安徽省民主法治示范村（社区）”命名推荐工作的要求，现就我市申报工作通知如下：</w:t>
      </w:r>
    </w:p>
    <w:p>
      <w:pPr>
        <w:autoSpaceDE w:val="0"/>
        <w:autoSpaceDN w:val="0"/>
        <w:adjustRightInd w:val="0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　</w:t>
      </w: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一、推荐范围及条件</w:t>
      </w:r>
    </w:p>
    <w:p>
      <w:pPr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_GB2312"/>
          <w:sz w:val="32"/>
          <w:szCs w:val="32"/>
        </w:rPr>
        <w:t>（一）推荐范围</w:t>
      </w:r>
    </w:p>
    <w:p>
      <w:pPr>
        <w:ind w:firstLine="65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1.在农村基层民主法治建设中成绩突出的村和2018年以后完成“村改居”的城市社区，均可推荐。</w:t>
      </w:r>
    </w:p>
    <w:p>
      <w:pPr>
        <w:ind w:firstLine="65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2.在2019年复核中被保留“安徽省民主法治示范村（社区）”称号的，不再参加推荐；被撤销“安徽省民主法治示范村（社区）”称号的，不得参加推荐。</w:t>
      </w:r>
    </w:p>
    <w:p>
      <w:pPr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_GB2312"/>
          <w:sz w:val="32"/>
          <w:szCs w:val="32"/>
        </w:rPr>
        <w:t>（二）推荐条件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1.基本条件：贯彻落实党中央决策部署，深入开展民主法治示范村（社区）建设，村级组织健全完善,基层民主规范有序,法治建设扎实推进,经济社会和谐发展,组织保障坚强有力。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体条件：符合《“安徽省民主法治示范村（社区）”建设指导标准》和《“安徽省民主法治示范村（社区）”命名及动态管理办法》标准和规定，结合《芜湖市民主法治示范村（社区）建设指导标准》《芜湖市民主法治示范村（社区）动态管理实施办法》相关要求，将以法治助力脱贫攻坚、保障乡村振兴、推进疫情防控工作做得好、成效明显，作为这次推荐的重要条件。申报“安徽省民主法治示范村（社区）”，一般应为市级民主法治示范村(社区)。</w:t>
      </w:r>
    </w:p>
    <w:p>
      <w:pPr>
        <w:ind w:firstLine="640" w:firstLineChars="200"/>
        <w:rPr>
          <w:rFonts w:ascii="黑体" w:hAnsi="黑体" w:eastAsia="黑体" w:cs="宋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二、推荐程序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市区、开发区按照《“安徽省民主法治示范村（社区）”命名及动态管理办法》规定的申报程序进行申报。经各县市区、开发区初审推荐，市司法局、市民政局、市法宣办进行复审并公示。公示期满，对举报、投诉的问题进行查证核实后，确定最终推荐名单，报省司法厅、省民政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三、工作要求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（一）各县市区司法部门和民政部门要在党委、政府统一领导下，精心组织，严格评审、认真把关，确保命名推荐工作顺利进行。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（二）要改进推荐方式方法，不给基层增加负担，力戒形式主义，真正把推荐过程变成推进法治乡村建设的过程。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（三）要将命名推荐与动态管理结合起来，已经注销、撤销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“安徽省民主法治示范村（社区）”称号的，必须全部收回牌匾；复核合格的“安徽省民主法治示范村（社区）”，必须全部完成“亮牌”管理。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（四）请各县市区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、经开区、三山开发区按照分配的指标名额，认真组织申报、初审。每个申报对象填写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《第八批“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安徽省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民主法治示范村（社区）”推荐审批表》一式4份，于20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31日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前报送市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法宣办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同时报送汇总名单电子版。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联系人：朱红兵  张燕枫     联系电话：3878956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电子邮箱：whpf956@163.com　</w:t>
      </w: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附件：1.第八批“安徽省民主法治示范村（社区）”推荐名额分配表</w:t>
      </w:r>
    </w:p>
    <w:p>
      <w:pPr>
        <w:ind w:left="1916" w:leftChars="760" w:hanging="320" w:hangingChars="1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2.第八批“安徽省民主法治示范村（社区）”申报审批表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120" w:firstLineChars="3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芜湖市司法局              芜湖市民政局</w:t>
      </w:r>
    </w:p>
    <w:p>
      <w:pPr>
        <w:ind w:firstLine="2720" w:firstLineChars="8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2020年12月17日</w:t>
      </w:r>
    </w:p>
    <w:p>
      <w:pPr>
        <w:spacing w:line="580" w:lineRule="exact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附件一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第八批“安徽省民主法治示范村（社区）”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推荐名额分配表</w:t>
      </w:r>
    </w:p>
    <w:tbl>
      <w:tblPr>
        <w:tblStyle w:val="7"/>
        <w:tblpPr w:leftFromText="180" w:rightFromText="180" w:vertAnchor="text" w:horzAnchor="page" w:tblpX="2400" w:tblpY="548"/>
        <w:tblOverlap w:val="never"/>
        <w:tblW w:w="7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351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县市区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无为市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南陵县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湾沚区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繁昌区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镜湖区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弋江区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鸠江区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经济技术开发区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3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三山经济开发区</w:t>
            </w:r>
          </w:p>
        </w:tc>
        <w:tc>
          <w:tcPr>
            <w:tcW w:w="25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共计</w:t>
            </w:r>
          </w:p>
        </w:tc>
        <w:tc>
          <w:tcPr>
            <w:tcW w:w="5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0" w:beforeAutospacing="0" w:after="0" w:afterAutospacing="0"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</w:p>
    <w:p>
      <w:pPr>
        <w:spacing w:line="58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第八批“安徽省民主法治示范村（社区）”</w:t>
      </w:r>
    </w:p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推荐审批表</w:t>
      </w:r>
    </w:p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（村/社区）  </w:t>
      </w: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送审单位：</w:t>
      </w:r>
      <w:r>
        <w:rPr>
          <w:rFonts w:hint="eastAsia" w:ascii="仿宋" w:hAnsi="仿宋" w:eastAsia="仿宋"/>
          <w:sz w:val="32"/>
          <w:szCs w:val="32"/>
          <w:u w:val="single"/>
        </w:rPr>
        <w:t>（市司法厅/局）</w:t>
      </w:r>
    </w:p>
    <w:p>
      <w:pPr>
        <w:spacing w:line="580" w:lineRule="exact"/>
        <w:ind w:firstLine="3040" w:firstLineChars="9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（市民政厅/局）</w:t>
      </w: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填表日期：    年   月   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宋体" w:hAnsi="宋体"/>
          <w:b/>
          <w:sz w:val="36"/>
          <w:szCs w:val="36"/>
        </w:rPr>
      </w:pPr>
    </w:p>
    <w:p>
      <w:pPr>
        <w:spacing w:line="580" w:lineRule="exact"/>
        <w:rPr>
          <w:rFonts w:ascii="宋体" w:hAnsi="宋体"/>
          <w:b/>
          <w:sz w:val="36"/>
          <w:szCs w:val="36"/>
        </w:rPr>
      </w:pPr>
    </w:p>
    <w:p>
      <w:pPr>
        <w:spacing w:line="580" w:lineRule="exact"/>
        <w:rPr>
          <w:rFonts w:ascii="宋体" w:hAnsi="宋体"/>
          <w:b/>
          <w:spacing w:val="-17"/>
          <w:kern w:val="10"/>
          <w:sz w:val="36"/>
          <w:szCs w:val="36"/>
        </w:rPr>
      </w:pPr>
      <w:r>
        <w:rPr>
          <w:rFonts w:hint="eastAsia" w:ascii="宋体" w:hAnsi="宋体"/>
          <w:b/>
          <w:spacing w:val="-17"/>
          <w:kern w:val="10"/>
          <w:sz w:val="36"/>
          <w:szCs w:val="36"/>
        </w:rPr>
        <w:t>第八批“安徽省民主法治示范村（社区）”推荐审批表</w:t>
      </w:r>
    </w:p>
    <w:tbl>
      <w:tblPr>
        <w:tblStyle w:val="6"/>
        <w:tblpPr w:leftFromText="180" w:rightFromText="180" w:vertAnchor="text" w:horzAnchor="page" w:tblpX="1347" w:tblpY="228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60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 在 地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ind w:left="1280" w:hanging="1280" w:hanging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地（市）       县（市、区）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ind w:firstLine="1120" w:firstLineChars="3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乡（镇、街道）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况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（1000字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以内）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况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申报单位签章</w:t>
            </w:r>
          </w:p>
          <w:p>
            <w:pPr>
              <w:spacing w:line="580" w:lineRule="exact"/>
              <w:ind w:firstLine="320" w:firstLineChars="1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乡镇人民政府（街道办事处）意见：</w:t>
            </w:r>
          </w:p>
          <w:p>
            <w:pPr>
              <w:spacing w:line="580" w:lineRule="exact"/>
              <w:jc w:val="left"/>
              <w:rPr>
                <w:rFonts w:eastAsia="仿宋_GB2312"/>
                <w:color w:val="000000"/>
                <w:sz w:val="36"/>
                <w:szCs w:val="36"/>
              </w:rPr>
            </w:pPr>
          </w:p>
          <w:p>
            <w:pPr>
              <w:spacing w:line="580" w:lineRule="exact"/>
              <w:jc w:val="left"/>
              <w:rPr>
                <w:rFonts w:eastAsia="仿宋_GB2312"/>
                <w:color w:val="000000"/>
                <w:sz w:val="36"/>
                <w:szCs w:val="36"/>
              </w:rPr>
            </w:pPr>
          </w:p>
          <w:p>
            <w:pPr>
              <w:spacing w:line="580" w:lineRule="exact"/>
              <w:jc w:val="right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（公章）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县（市、区）司法局、民政局意见：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（公章）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市司法局意见：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（公章）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市民政局意见：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（公章）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省司法厅意见：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（公章）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省民政厅意见：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（公章）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</w:t>
            </w:r>
          </w:p>
        </w:tc>
      </w:tr>
    </w:tbl>
    <w:p>
      <w:pPr>
        <w:spacing w:line="580" w:lineRule="exact"/>
        <w:rPr>
          <w:sz w:val="24"/>
        </w:rPr>
      </w:pPr>
      <w:r>
        <w:rPr>
          <w:rFonts w:hint="eastAsia"/>
          <w:sz w:val="24"/>
        </w:rPr>
        <w:t>（填表说明：本表不可改动样式。如工作情况字数超过表格文字容量，请自行打</w:t>
      </w:r>
    </w:p>
    <w:p>
      <w:pPr>
        <w:spacing w:line="580" w:lineRule="exact"/>
      </w:pPr>
      <w:r>
        <w:rPr>
          <w:rFonts w:hint="eastAsia"/>
          <w:sz w:val="24"/>
        </w:rPr>
        <w:t>印相关材料附在表后，与表格一起上报。）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80234"/>
    <w:rsid w:val="000F6A77"/>
    <w:rsid w:val="00262579"/>
    <w:rsid w:val="00460D59"/>
    <w:rsid w:val="0069279A"/>
    <w:rsid w:val="008A3D2D"/>
    <w:rsid w:val="00915910"/>
    <w:rsid w:val="009D23BA"/>
    <w:rsid w:val="00E901F9"/>
    <w:rsid w:val="02B60D32"/>
    <w:rsid w:val="03580549"/>
    <w:rsid w:val="06B55D52"/>
    <w:rsid w:val="09D2316F"/>
    <w:rsid w:val="0A117279"/>
    <w:rsid w:val="0A880234"/>
    <w:rsid w:val="0BF57FD6"/>
    <w:rsid w:val="0C4B723A"/>
    <w:rsid w:val="0C6F5471"/>
    <w:rsid w:val="0CD07CDE"/>
    <w:rsid w:val="0CE91CF8"/>
    <w:rsid w:val="0FB31F2D"/>
    <w:rsid w:val="0FD524F4"/>
    <w:rsid w:val="115F6D85"/>
    <w:rsid w:val="120469AC"/>
    <w:rsid w:val="149F4062"/>
    <w:rsid w:val="162B4204"/>
    <w:rsid w:val="16332914"/>
    <w:rsid w:val="1BDE2DB5"/>
    <w:rsid w:val="1D7D6FF7"/>
    <w:rsid w:val="1DA04AFE"/>
    <w:rsid w:val="1E2C68E8"/>
    <w:rsid w:val="1E681BBD"/>
    <w:rsid w:val="20AA6E4D"/>
    <w:rsid w:val="226030C6"/>
    <w:rsid w:val="24BF612F"/>
    <w:rsid w:val="254412AE"/>
    <w:rsid w:val="26BF4C30"/>
    <w:rsid w:val="27066E5B"/>
    <w:rsid w:val="278A0F37"/>
    <w:rsid w:val="29381C12"/>
    <w:rsid w:val="2A283CB9"/>
    <w:rsid w:val="2B8867B6"/>
    <w:rsid w:val="2C9B2EE5"/>
    <w:rsid w:val="2E2F4608"/>
    <w:rsid w:val="2EE055C5"/>
    <w:rsid w:val="2FE314D3"/>
    <w:rsid w:val="300B7031"/>
    <w:rsid w:val="31584C5E"/>
    <w:rsid w:val="33A579F8"/>
    <w:rsid w:val="37D348F6"/>
    <w:rsid w:val="39AC4314"/>
    <w:rsid w:val="3ACF5E8A"/>
    <w:rsid w:val="3AD1509C"/>
    <w:rsid w:val="3C3F5C78"/>
    <w:rsid w:val="3D7F3FE3"/>
    <w:rsid w:val="3DB241B6"/>
    <w:rsid w:val="3E530DAD"/>
    <w:rsid w:val="40EA0EC3"/>
    <w:rsid w:val="43D62FB1"/>
    <w:rsid w:val="43DD513B"/>
    <w:rsid w:val="47CB3FAB"/>
    <w:rsid w:val="47CD0550"/>
    <w:rsid w:val="4A097F12"/>
    <w:rsid w:val="4A892E3A"/>
    <w:rsid w:val="4B097D81"/>
    <w:rsid w:val="4CAE699E"/>
    <w:rsid w:val="4E39230D"/>
    <w:rsid w:val="4F961A49"/>
    <w:rsid w:val="511F2C3E"/>
    <w:rsid w:val="52C22857"/>
    <w:rsid w:val="52D5019D"/>
    <w:rsid w:val="53A024C1"/>
    <w:rsid w:val="54086F2E"/>
    <w:rsid w:val="551D2904"/>
    <w:rsid w:val="559E2AE9"/>
    <w:rsid w:val="59AE5D81"/>
    <w:rsid w:val="5A5C1670"/>
    <w:rsid w:val="5B865B45"/>
    <w:rsid w:val="5CD5290F"/>
    <w:rsid w:val="5E3C61F4"/>
    <w:rsid w:val="60F74745"/>
    <w:rsid w:val="61374F91"/>
    <w:rsid w:val="64F80FAF"/>
    <w:rsid w:val="672C0D60"/>
    <w:rsid w:val="678E7CFD"/>
    <w:rsid w:val="6831439B"/>
    <w:rsid w:val="699C061D"/>
    <w:rsid w:val="6B8425CB"/>
    <w:rsid w:val="6C2126AD"/>
    <w:rsid w:val="6E4F10AF"/>
    <w:rsid w:val="6EB41E3B"/>
    <w:rsid w:val="6EC317BC"/>
    <w:rsid w:val="6ECA16C6"/>
    <w:rsid w:val="6F93357E"/>
    <w:rsid w:val="70086892"/>
    <w:rsid w:val="71935530"/>
    <w:rsid w:val="7914677C"/>
    <w:rsid w:val="7938508B"/>
    <w:rsid w:val="7B9B2890"/>
    <w:rsid w:val="7DCD1FF1"/>
    <w:rsid w:val="7DF96F6A"/>
    <w:rsid w:val="7E303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306</Words>
  <Characters>1745</Characters>
  <Lines>14</Lines>
  <Paragraphs>4</Paragraphs>
  <TotalTime>1</TotalTime>
  <ScaleCrop>false</ScaleCrop>
  <LinksUpToDate>false</LinksUpToDate>
  <CharactersWithSpaces>2047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2020-09-30T06:30:00Z</dcterms:created>
  <dc:creator>sfb</dc:creator>
  <cp:lastModifiedBy>张燕枫</cp:lastModifiedBy>
  <cp:lastPrinted>2020-11-09T06:23:00Z</cp:lastPrinted>
  <dcterms:modified xsi:type="dcterms:W3CDTF">2020-12-21T02:02:51Z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